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Layout w:type="fixed"/>
        <w:tblCellMar>
          <w:left w:w="0" w:type="dxa"/>
          <w:right w:w="0" w:type="dxa"/>
        </w:tblCellMar>
        <w:tblLook w:val="04A0" w:firstRow="1" w:lastRow="0" w:firstColumn="1" w:lastColumn="0" w:noHBand="0" w:noVBand="1"/>
      </w:tblPr>
      <w:tblGrid>
        <w:gridCol w:w="9000"/>
      </w:tblGrid>
      <w:tr w:rsidR="00306686">
        <w:trPr>
          <w:trHeight w:val="200"/>
        </w:trPr>
        <w:tc>
          <w:tcPr>
            <w:tcW w:w="9000" w:type="dxa"/>
            <w:shd w:val="clear" w:color="auto" w:fill="auto"/>
          </w:tcPr>
          <w:p w:rsidR="00306686" w:rsidRPr="008C11C8" w:rsidRDefault="008C11C8">
            <w:r w:rsidRPr="008C11C8">
              <w:t>17</w:t>
            </w:r>
            <w:r w:rsidR="0094287A" w:rsidRPr="008C11C8">
              <w:t xml:space="preserve"> </w:t>
            </w:r>
            <w:r w:rsidRPr="008C11C8">
              <w:t>July</w:t>
            </w:r>
            <w:r w:rsidR="0094287A" w:rsidRPr="008C11C8">
              <w:t xml:space="preserve"> </w:t>
            </w:r>
            <w:r w:rsidRPr="008C11C8">
              <w:t>2017</w:t>
            </w:r>
          </w:p>
          <w:p w:rsidR="00306686" w:rsidRDefault="00306686">
            <w:bookmarkStart w:id="0" w:name="_GoBack"/>
            <w:bookmarkEnd w:id="0"/>
          </w:p>
          <w:p w:rsidR="00306686" w:rsidRDefault="00306686"/>
        </w:tc>
      </w:tr>
      <w:tr w:rsidR="00306686">
        <w:trPr>
          <w:trHeight w:val="200"/>
        </w:trPr>
        <w:tc>
          <w:tcPr>
            <w:tcW w:w="9000" w:type="dxa"/>
            <w:shd w:val="clear" w:color="auto" w:fill="auto"/>
          </w:tcPr>
          <w:p w:rsidR="00306686" w:rsidRDefault="0094287A">
            <w:r>
              <w:t>Graham Johnson</w:t>
            </w:r>
          </w:p>
        </w:tc>
      </w:tr>
      <w:tr w:rsidR="00306686">
        <w:trPr>
          <w:trHeight w:val="200"/>
        </w:trPr>
        <w:tc>
          <w:tcPr>
            <w:tcW w:w="9000" w:type="dxa"/>
            <w:shd w:val="clear" w:color="auto" w:fill="auto"/>
          </w:tcPr>
          <w:p w:rsidR="00306686" w:rsidRDefault="0094287A">
            <w:r>
              <w:t>Health &amp; Safety Training Limited</w:t>
            </w:r>
          </w:p>
        </w:tc>
      </w:tr>
      <w:tr w:rsidR="00306686">
        <w:trPr>
          <w:trHeight w:val="200"/>
        </w:trPr>
        <w:tc>
          <w:tcPr>
            <w:tcW w:w="9000" w:type="dxa"/>
            <w:shd w:val="clear" w:color="auto" w:fill="auto"/>
          </w:tcPr>
          <w:p w:rsidR="00306686" w:rsidRDefault="0094287A">
            <w:r>
              <w:t xml:space="preserve">Unit 6, Wesley Way, Benton Square </w:t>
            </w:r>
            <w:proofErr w:type="spellStart"/>
            <w:r>
              <w:t>Industial</w:t>
            </w:r>
            <w:proofErr w:type="spellEnd"/>
            <w:r>
              <w:t xml:space="preserve"> Estate</w:t>
            </w:r>
          </w:p>
        </w:tc>
      </w:tr>
      <w:tr w:rsidR="00306686">
        <w:trPr>
          <w:trHeight w:val="200"/>
        </w:trPr>
        <w:tc>
          <w:tcPr>
            <w:tcW w:w="9000" w:type="dxa"/>
            <w:shd w:val="clear" w:color="auto" w:fill="auto"/>
          </w:tcPr>
          <w:p w:rsidR="00306686" w:rsidRDefault="0094287A">
            <w:proofErr w:type="spellStart"/>
            <w:r>
              <w:t>Newcastle+Upon+Tyne</w:t>
            </w:r>
            <w:proofErr w:type="spellEnd"/>
          </w:p>
        </w:tc>
      </w:tr>
      <w:tr w:rsidR="00306686">
        <w:trPr>
          <w:trHeight w:val="200"/>
        </w:trPr>
        <w:tc>
          <w:tcPr>
            <w:tcW w:w="9000" w:type="dxa"/>
            <w:shd w:val="clear" w:color="auto" w:fill="auto"/>
          </w:tcPr>
          <w:p w:rsidR="00306686" w:rsidRDefault="0094287A">
            <w:r>
              <w:t>Tyne and Wear</w:t>
            </w:r>
          </w:p>
        </w:tc>
      </w:tr>
      <w:tr w:rsidR="00306686">
        <w:trPr>
          <w:trHeight w:val="200"/>
        </w:trPr>
        <w:tc>
          <w:tcPr>
            <w:tcW w:w="9000" w:type="dxa"/>
            <w:shd w:val="clear" w:color="auto" w:fill="auto"/>
          </w:tcPr>
          <w:p w:rsidR="00306686" w:rsidRDefault="0094287A">
            <w:r>
              <w:t>NE12 9TA</w:t>
            </w:r>
          </w:p>
        </w:tc>
      </w:tr>
      <w:tr w:rsidR="00306686">
        <w:trPr>
          <w:trHeight w:val="200"/>
        </w:trPr>
        <w:tc>
          <w:tcPr>
            <w:tcW w:w="9000" w:type="dxa"/>
            <w:shd w:val="clear" w:color="auto" w:fill="auto"/>
          </w:tcPr>
          <w:p w:rsidR="00306686" w:rsidRDefault="00306686"/>
        </w:tc>
      </w:tr>
      <w:tr w:rsidR="00306686">
        <w:trPr>
          <w:trHeight w:val="200"/>
        </w:trPr>
        <w:tc>
          <w:tcPr>
            <w:tcW w:w="9000" w:type="dxa"/>
            <w:shd w:val="clear" w:color="auto" w:fill="auto"/>
          </w:tcPr>
          <w:p w:rsidR="00306686" w:rsidRDefault="0094287A">
            <w:r>
              <w:t>Dear Graham Johnson</w:t>
            </w:r>
          </w:p>
          <w:p w:rsidR="00306686" w:rsidRDefault="00306686"/>
          <w:p w:rsidR="00306686" w:rsidRDefault="00306686"/>
          <w:p w:rsidR="00306686" w:rsidRDefault="0094287A">
            <w:pPr>
              <w:rPr>
                <w:b/>
              </w:rPr>
            </w:pPr>
            <w:r>
              <w:rPr>
                <w:b/>
              </w:rPr>
              <w:t>Final inspection report</w:t>
            </w:r>
          </w:p>
          <w:p w:rsidR="00306686" w:rsidRDefault="00306686"/>
        </w:tc>
      </w:tr>
      <w:tr w:rsidR="00306686">
        <w:trPr>
          <w:trHeight w:val="200"/>
        </w:trPr>
        <w:tc>
          <w:tcPr>
            <w:tcW w:w="9000" w:type="dxa"/>
            <w:shd w:val="clear" w:color="auto" w:fill="auto"/>
          </w:tcPr>
          <w:p w:rsidR="00306686" w:rsidRDefault="0094287A">
            <w:r>
              <w:t xml:space="preserve">Following your recent inspection, I am pleased to enclose the inspection report. This is the final version of the report. It will be published on the Ofsted website at </w:t>
            </w:r>
            <w:hyperlink r:id="rId6">
              <w:r>
                <w:rPr>
                  <w:rStyle w:val="InternetLink"/>
                  <w:color w:val="0000FF"/>
                  <w:u w:val="none"/>
                </w:rPr>
                <w:t>http://reports.ofsted.gov.uk</w:t>
              </w:r>
            </w:hyperlink>
            <w:r>
              <w:t>.</w:t>
            </w:r>
          </w:p>
          <w:p w:rsidR="00306686" w:rsidRDefault="00306686"/>
        </w:tc>
      </w:tr>
      <w:tr w:rsidR="00306686">
        <w:trPr>
          <w:trHeight w:val="200"/>
        </w:trPr>
        <w:tc>
          <w:tcPr>
            <w:tcW w:w="9000" w:type="dxa"/>
            <w:shd w:val="clear" w:color="auto" w:fill="auto"/>
          </w:tcPr>
          <w:p w:rsidR="00306686" w:rsidRDefault="0094287A">
            <w:r>
              <w:t xml:space="preserve">If you </w:t>
            </w:r>
            <w:r>
              <w:t>experience any difficulties accessing the report from the Ofsted website, please contact the Ofsted helpline on 0300 123 4234.</w:t>
            </w:r>
          </w:p>
          <w:p w:rsidR="00306686" w:rsidRDefault="00306686"/>
        </w:tc>
      </w:tr>
      <w:tr w:rsidR="00306686">
        <w:trPr>
          <w:trHeight w:val="426"/>
        </w:trPr>
        <w:tc>
          <w:tcPr>
            <w:tcW w:w="9000" w:type="dxa"/>
            <w:shd w:val="clear" w:color="auto" w:fill="auto"/>
          </w:tcPr>
          <w:p w:rsidR="00306686" w:rsidRDefault="0094287A">
            <w:pPr>
              <w:rPr>
                <w:b/>
              </w:rPr>
            </w:pPr>
            <w:r>
              <w:rPr>
                <w:b/>
              </w:rPr>
              <w:t>Post-inspection survey</w:t>
            </w:r>
          </w:p>
        </w:tc>
      </w:tr>
      <w:tr w:rsidR="00306686">
        <w:trPr>
          <w:trHeight w:val="200"/>
        </w:trPr>
        <w:tc>
          <w:tcPr>
            <w:tcW w:w="9000" w:type="dxa"/>
            <w:shd w:val="clear" w:color="auto" w:fill="auto"/>
          </w:tcPr>
          <w:p w:rsidR="00306686" w:rsidRDefault="0094287A">
            <w:r>
              <w:t>If you have not done so already, we would like to invite you to complete our online post-inspection sur</w:t>
            </w:r>
            <w:r>
              <w:t>vey, which is available on the provider portal. The online survey asks for your views on the inspection process, including the impact that the inspection is likely to have in bringing about improvement. Ofsted values all survey responses: we use the outcom</w:t>
            </w:r>
            <w:r>
              <w:t>es to help keep us informed about the quality and impact of inspections, and to help us in reviewing and improving the inspection process.</w:t>
            </w:r>
          </w:p>
          <w:p w:rsidR="00306686" w:rsidRDefault="00306686"/>
          <w:p w:rsidR="00306686" w:rsidRDefault="0094287A">
            <w:r>
              <w:t>Thank you for making our inspectors welcome during the inspection.</w:t>
            </w:r>
          </w:p>
          <w:p w:rsidR="00306686" w:rsidRDefault="00306686"/>
          <w:p w:rsidR="00306686" w:rsidRDefault="0094287A">
            <w:r>
              <w:t>Yours sincerely</w:t>
            </w:r>
          </w:p>
          <w:p w:rsidR="00306686" w:rsidRDefault="00306686"/>
          <w:p w:rsidR="00306686" w:rsidRDefault="00306686"/>
          <w:p w:rsidR="00306686" w:rsidRDefault="00306686"/>
          <w:p w:rsidR="00306686" w:rsidRDefault="0094287A">
            <w:r>
              <w:t>Becky Cowley</w:t>
            </w:r>
          </w:p>
          <w:p w:rsidR="00306686" w:rsidRDefault="0094287A">
            <w:pPr>
              <w:rPr>
                <w:b/>
              </w:rPr>
            </w:pPr>
            <w:r>
              <w:rPr>
                <w:b/>
              </w:rPr>
              <w:t xml:space="preserve">Inspection </w:t>
            </w:r>
            <w:r>
              <w:rPr>
                <w:b/>
              </w:rPr>
              <w:t>Support Administrator</w:t>
            </w:r>
          </w:p>
        </w:tc>
      </w:tr>
    </w:tbl>
    <w:p w:rsidR="00306686" w:rsidRDefault="00306686">
      <w:pPr>
        <w:rPr>
          <w:sz w:val="2"/>
        </w:rPr>
      </w:pPr>
    </w:p>
    <w:sectPr w:rsidR="00306686">
      <w:headerReference w:type="even" r:id="rId7"/>
      <w:headerReference w:type="default" r:id="rId8"/>
      <w:footerReference w:type="even" r:id="rId9"/>
      <w:footerReference w:type="default" r:id="rId10"/>
      <w:headerReference w:type="first" r:id="rId11"/>
      <w:footerReference w:type="first" r:id="rId12"/>
      <w:pgSz w:w="11837" w:h="16781"/>
      <w:pgMar w:top="567" w:right="1417" w:bottom="1134" w:left="1417" w:header="0" w:footer="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87A" w:rsidRDefault="0094287A">
      <w:r>
        <w:separator/>
      </w:r>
    </w:p>
  </w:endnote>
  <w:endnote w:type="continuationSeparator" w:id="0">
    <w:p w:rsidR="0094287A" w:rsidRDefault="0094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C8" w:rsidRDefault="008C1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C8" w:rsidRDefault="008C11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C8" w:rsidRDefault="008C1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87A" w:rsidRDefault="0094287A">
      <w:r>
        <w:separator/>
      </w:r>
    </w:p>
  </w:footnote>
  <w:footnote w:type="continuationSeparator" w:id="0">
    <w:p w:rsidR="0094287A" w:rsidRDefault="00942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C8" w:rsidRDefault="008C11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0" w:type="dxa"/>
      <w:tblCellMar>
        <w:left w:w="0" w:type="dxa"/>
        <w:right w:w="0" w:type="dxa"/>
      </w:tblCellMar>
      <w:tblLook w:val="04A0" w:firstRow="1" w:lastRow="0" w:firstColumn="1" w:lastColumn="0" w:noHBand="0" w:noVBand="1"/>
    </w:tblPr>
    <w:tblGrid>
      <w:gridCol w:w="9740"/>
    </w:tblGrid>
    <w:tr w:rsidR="00306686">
      <w:trPr>
        <w:trHeight w:hRule="exact" w:val="568"/>
      </w:trPr>
      <w:tc>
        <w:tcPr>
          <w:tcW w:w="9740" w:type="dxa"/>
          <w:shd w:val="clear" w:color="auto" w:fill="auto"/>
        </w:tcPr>
        <w:p w:rsidR="00306686" w:rsidRDefault="00306686"/>
      </w:tc>
    </w:tr>
    <w:tr w:rsidR="00306686">
      <w:trPr>
        <w:trHeight w:val="200"/>
      </w:trPr>
      <w:tc>
        <w:tcPr>
          <w:tcW w:w="9740" w:type="dxa"/>
          <w:shd w:val="clear" w:color="auto" w:fill="auto"/>
        </w:tcPr>
        <w:p w:rsidR="00306686" w:rsidRDefault="0094287A">
          <w:pPr>
            <w:jc w:val="right"/>
          </w:pPr>
          <w:r>
            <w:rPr>
              <w:noProof/>
              <w:lang w:eastAsia="en-GB" w:bidi="ar-SA"/>
            </w:rPr>
            <w:drawing>
              <wp:inline distT="0" distB="0" distL="0" distR="0">
                <wp:extent cx="104013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rsidR="00306686" w:rsidRDefault="00306686">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0" w:type="dxa"/>
      <w:tblCellMar>
        <w:left w:w="0" w:type="dxa"/>
        <w:right w:w="0" w:type="dxa"/>
      </w:tblCellMar>
      <w:tblLook w:val="04A0" w:firstRow="1" w:lastRow="0" w:firstColumn="1" w:lastColumn="0" w:noHBand="0" w:noVBand="1"/>
    </w:tblPr>
    <w:tblGrid>
      <w:gridCol w:w="2040"/>
      <w:gridCol w:w="2440"/>
      <w:gridCol w:w="2240"/>
      <w:gridCol w:w="3020"/>
    </w:tblGrid>
    <w:tr w:rsidR="00306686">
      <w:trPr>
        <w:trHeight w:hRule="exact" w:val="568"/>
      </w:trPr>
      <w:tc>
        <w:tcPr>
          <w:tcW w:w="9740" w:type="dxa"/>
          <w:gridSpan w:val="4"/>
          <w:shd w:val="clear" w:color="auto" w:fill="auto"/>
        </w:tcPr>
        <w:p w:rsidR="00306686" w:rsidRDefault="00306686"/>
      </w:tc>
    </w:tr>
    <w:tr w:rsidR="00306686">
      <w:trPr>
        <w:trHeight w:val="200"/>
      </w:trPr>
      <w:tc>
        <w:tcPr>
          <w:tcW w:w="2040" w:type="dxa"/>
          <w:shd w:val="clear" w:color="auto" w:fill="auto"/>
        </w:tcPr>
        <w:p w:rsidR="00306686" w:rsidRDefault="0094287A">
          <w:pPr>
            <w:rPr>
              <w:sz w:val="20"/>
            </w:rPr>
          </w:pPr>
          <w:r>
            <w:rPr>
              <w:sz w:val="20"/>
            </w:rPr>
            <w:t>Ofsted</w:t>
          </w:r>
        </w:p>
        <w:p w:rsidR="00306686" w:rsidRDefault="0094287A">
          <w:pPr>
            <w:rPr>
              <w:sz w:val="20"/>
            </w:rPr>
          </w:pPr>
          <w:r>
            <w:rPr>
              <w:sz w:val="20"/>
            </w:rPr>
            <w:t>Piccadilly Gate</w:t>
          </w:r>
        </w:p>
        <w:p w:rsidR="00306686" w:rsidRDefault="0094287A">
          <w:pPr>
            <w:rPr>
              <w:sz w:val="20"/>
            </w:rPr>
          </w:pPr>
          <w:r>
            <w:rPr>
              <w:sz w:val="20"/>
            </w:rPr>
            <w:t>Store Street</w:t>
          </w:r>
        </w:p>
        <w:p w:rsidR="00306686" w:rsidRDefault="0094287A">
          <w:pPr>
            <w:rPr>
              <w:sz w:val="20"/>
            </w:rPr>
          </w:pPr>
          <w:r>
            <w:rPr>
              <w:sz w:val="20"/>
            </w:rPr>
            <w:t>Manchester</w:t>
          </w:r>
        </w:p>
        <w:p w:rsidR="00306686" w:rsidRDefault="0094287A">
          <w:pPr>
            <w:rPr>
              <w:sz w:val="20"/>
            </w:rPr>
          </w:pPr>
          <w:r>
            <w:rPr>
              <w:sz w:val="20"/>
            </w:rPr>
            <w:t>M1 2WD</w:t>
          </w:r>
        </w:p>
      </w:tc>
      <w:tc>
        <w:tcPr>
          <w:tcW w:w="2440" w:type="dxa"/>
          <w:shd w:val="clear" w:color="auto" w:fill="auto"/>
          <w:vAlign w:val="bottom"/>
        </w:tcPr>
        <w:p w:rsidR="00306686" w:rsidRDefault="0094287A">
          <w:pPr>
            <w:rPr>
              <w:sz w:val="20"/>
            </w:rPr>
          </w:pPr>
          <w:r>
            <w:rPr>
              <w:b/>
              <w:sz w:val="20"/>
            </w:rPr>
            <w:t xml:space="preserve">T </w:t>
          </w:r>
          <w:r>
            <w:rPr>
              <w:sz w:val="20"/>
            </w:rPr>
            <w:t>0300 123 1231</w:t>
          </w:r>
        </w:p>
        <w:p w:rsidR="00306686" w:rsidRDefault="0094287A">
          <w:pPr>
            <w:rPr>
              <w:sz w:val="20"/>
            </w:rPr>
          </w:pPr>
          <w:hyperlink r:id="rId1">
            <w:r>
              <w:rPr>
                <w:rStyle w:val="InternetLink"/>
                <w:color w:val="0000FF"/>
                <w:sz w:val="20"/>
                <w:u w:val="none"/>
              </w:rPr>
              <w:t>enquiries@ofsted.gov.uk</w:t>
            </w:r>
          </w:hyperlink>
        </w:p>
        <w:p w:rsidR="00306686" w:rsidRDefault="0094287A">
          <w:pPr>
            <w:rPr>
              <w:sz w:val="20"/>
            </w:rPr>
          </w:pPr>
          <w:hyperlink r:id="rId2">
            <w:r>
              <w:rPr>
                <w:rStyle w:val="InternetLink"/>
                <w:color w:val="0000FF"/>
                <w:sz w:val="20"/>
                <w:u w:val="none"/>
              </w:rPr>
              <w:t>www.gov.uk/ofsted</w:t>
            </w:r>
          </w:hyperlink>
        </w:p>
        <w:p w:rsidR="00306686" w:rsidRDefault="00306686">
          <w:pPr>
            <w:rPr>
              <w:sz w:val="2"/>
            </w:rPr>
          </w:pPr>
        </w:p>
      </w:tc>
      <w:tc>
        <w:tcPr>
          <w:tcW w:w="2240" w:type="dxa"/>
          <w:shd w:val="clear" w:color="auto" w:fill="auto"/>
          <w:vAlign w:val="bottom"/>
        </w:tcPr>
        <w:p w:rsidR="00306686" w:rsidRDefault="00306686">
          <w:pPr>
            <w:rPr>
              <w:sz w:val="20"/>
            </w:rPr>
          </w:pPr>
        </w:p>
      </w:tc>
      <w:tc>
        <w:tcPr>
          <w:tcW w:w="3020" w:type="dxa"/>
          <w:vMerge w:val="restart"/>
          <w:shd w:val="clear" w:color="auto" w:fill="auto"/>
          <w:vAlign w:val="center"/>
        </w:tcPr>
        <w:p w:rsidR="00306686" w:rsidRDefault="0094287A">
          <w:pPr>
            <w:jc w:val="right"/>
            <w:rPr>
              <w:sz w:val="20"/>
            </w:rPr>
          </w:pPr>
          <w:r>
            <w:rPr>
              <w:noProof/>
              <w:sz w:val="20"/>
              <w:lang w:eastAsia="en-GB" w:bidi="ar-SA"/>
            </w:rPr>
            <w:drawing>
              <wp:inline distT="0" distB="0" distL="0" distR="0">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3"/>
                        <a:stretch>
                          <a:fillRect/>
                        </a:stretch>
                      </pic:blipFill>
                      <pic:spPr bwMode="auto">
                        <a:xfrm>
                          <a:off x="0" y="0"/>
                          <a:ext cx="1264920" cy="1066800"/>
                        </a:xfrm>
                        <a:prstGeom prst="rect">
                          <a:avLst/>
                        </a:prstGeom>
                      </pic:spPr>
                    </pic:pic>
                  </a:graphicData>
                </a:graphic>
              </wp:inline>
            </w:drawing>
          </w:r>
        </w:p>
        <w:p w:rsidR="00306686" w:rsidRDefault="00306686">
          <w:pPr>
            <w:jc w:val="right"/>
            <w:rPr>
              <w:sz w:val="2"/>
            </w:rPr>
          </w:pPr>
        </w:p>
      </w:tc>
    </w:tr>
    <w:tr w:rsidR="00306686">
      <w:trPr>
        <w:trHeight w:val="200"/>
      </w:trPr>
      <w:tc>
        <w:tcPr>
          <w:tcW w:w="2040" w:type="dxa"/>
          <w:shd w:val="clear" w:color="auto" w:fill="auto"/>
        </w:tcPr>
        <w:p w:rsidR="00306686" w:rsidRDefault="00306686">
          <w:pPr>
            <w:rPr>
              <w:sz w:val="20"/>
            </w:rPr>
          </w:pPr>
        </w:p>
      </w:tc>
      <w:tc>
        <w:tcPr>
          <w:tcW w:w="2440" w:type="dxa"/>
          <w:shd w:val="clear" w:color="auto" w:fill="auto"/>
          <w:vAlign w:val="bottom"/>
        </w:tcPr>
        <w:p w:rsidR="00306686" w:rsidRDefault="00306686">
          <w:pPr>
            <w:rPr>
              <w:sz w:val="20"/>
            </w:rPr>
          </w:pPr>
        </w:p>
      </w:tc>
      <w:tc>
        <w:tcPr>
          <w:tcW w:w="2240" w:type="dxa"/>
          <w:shd w:val="clear" w:color="auto" w:fill="auto"/>
          <w:vAlign w:val="bottom"/>
        </w:tcPr>
        <w:p w:rsidR="00306686" w:rsidRDefault="00306686">
          <w:pPr>
            <w:rPr>
              <w:sz w:val="20"/>
            </w:rPr>
          </w:pPr>
        </w:p>
      </w:tc>
      <w:tc>
        <w:tcPr>
          <w:tcW w:w="3020" w:type="dxa"/>
          <w:vMerge/>
          <w:shd w:val="clear" w:color="auto" w:fill="auto"/>
          <w:vAlign w:val="center"/>
        </w:tcPr>
        <w:p w:rsidR="00306686" w:rsidRDefault="00306686"/>
      </w:tc>
    </w:tr>
  </w:tbl>
  <w:p w:rsidR="00306686" w:rsidRDefault="00306686">
    <w:pP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86"/>
    <w:rsid w:val="00306686"/>
    <w:rsid w:val="008C11C8"/>
    <w:rsid w:val="00942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B5DCE-2770-4B80-A4D8-5CF2DDBA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SimSun" w:hAnsi="Tahoma"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customStyle="1" w:styleId="InternetLink">
    <w:name w:val="Internet 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styleId="Header">
    <w:name w:val="header"/>
    <w:basedOn w:val="Normal"/>
    <w:pPr>
      <w:suppressLineNumbers/>
      <w:tabs>
        <w:tab w:val="center" w:pos="5386"/>
        <w:tab w:val="right" w:pos="10772"/>
      </w:tabs>
    </w:pPr>
  </w:style>
  <w:style w:type="paragraph" w:customStyle="1" w:styleId="TableContents">
    <w:name w:val="Table Contents"/>
    <w:basedOn w:val="Normal"/>
    <w:qFormat/>
    <w:pPr>
      <w:suppressLineNumbers/>
    </w:pPr>
  </w:style>
  <w:style w:type="paragraph" w:styleId="Footer">
    <w:name w:val="footer"/>
    <w:basedOn w:val="Normal"/>
    <w:link w:val="FooterChar"/>
    <w:uiPriority w:val="99"/>
    <w:unhideWhenUsed/>
    <w:rsid w:val="008C11C8"/>
    <w:pPr>
      <w:tabs>
        <w:tab w:val="center" w:pos="4513"/>
        <w:tab w:val="right" w:pos="9026"/>
      </w:tabs>
    </w:pPr>
    <w:rPr>
      <w:szCs w:val="21"/>
    </w:rPr>
  </w:style>
  <w:style w:type="character" w:customStyle="1" w:styleId="FooterChar">
    <w:name w:val="Footer Char"/>
    <w:basedOn w:val="DefaultParagraphFont"/>
    <w:link w:val="Footer"/>
    <w:uiPriority w:val="99"/>
    <w:rsid w:val="008C11C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Cowley</dc:creator>
  <cp:lastModifiedBy>Rebecca Cowley</cp:lastModifiedBy>
  <cp:revision>2</cp:revision>
  <dcterms:created xsi:type="dcterms:W3CDTF">2017-07-17T09:24:00Z</dcterms:created>
  <dcterms:modified xsi:type="dcterms:W3CDTF">2017-07-17T09:24:00Z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